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906" w:rsidRPr="002E4906" w:rsidRDefault="002E4906" w:rsidP="002E4906">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navigation-mechanisms-focus-order"/>
      <w:bookmarkEnd w:id="0"/>
      <w:r w:rsidRPr="002E4906">
        <w:rPr>
          <w:rFonts w:ascii="inherit" w:eastAsia="Times New Roman" w:hAnsi="inherit" w:cs="Arial"/>
          <w:b/>
          <w:bCs/>
          <w:color w:val="005A9C"/>
          <w:sz w:val="34"/>
          <w:szCs w:val="34"/>
        </w:rPr>
        <w:t>Focus Order:</w:t>
      </w:r>
      <w:r w:rsidRPr="002E4906">
        <w:rPr>
          <w:rFonts w:ascii="inherit" w:eastAsia="Times New Roman" w:hAnsi="inherit" w:cs="Arial"/>
          <w:b/>
          <w:bCs/>
          <w:color w:val="005A9C"/>
          <w:sz w:val="34"/>
          <w:szCs w:val="34"/>
        </w:rPr>
        <w:br/>
        <w:t>Understanding SC 2.4.3</w:t>
      </w:r>
    </w:p>
    <w:p w:rsidR="002E4906" w:rsidRPr="002E4906" w:rsidRDefault="00D84B2B" w:rsidP="002E4906">
      <w:pPr>
        <w:shd w:val="clear" w:color="auto" w:fill="F0F0F0"/>
        <w:spacing w:line="240" w:lineRule="auto"/>
        <w:ind w:left="360"/>
        <w:rPr>
          <w:rFonts w:ascii="Arial" w:eastAsia="Times New Roman" w:hAnsi="Arial" w:cs="Arial"/>
          <w:color w:val="000000"/>
        </w:rPr>
      </w:pPr>
      <w:hyperlink r:id="rId6" w:anchor="navigation-mechanisms-focus-order" w:history="1">
        <w:r w:rsidR="002E4906" w:rsidRPr="002E4906">
          <w:rPr>
            <w:rFonts w:ascii="Arial" w:eastAsia="Times New Roman" w:hAnsi="Arial" w:cs="Arial"/>
            <w:b/>
            <w:bCs/>
            <w:color w:val="0000FF"/>
            <w:u w:val="single"/>
          </w:rPr>
          <w:t>2.4.3</w:t>
        </w:r>
      </w:hyperlink>
      <w:r w:rsidR="002E4906" w:rsidRPr="002E4906">
        <w:rPr>
          <w:rFonts w:ascii="Arial" w:eastAsia="Times New Roman" w:hAnsi="Arial" w:cs="Arial"/>
          <w:b/>
          <w:bCs/>
          <w:color w:val="000000"/>
        </w:rPr>
        <w:t xml:space="preserve"> Focus Order:</w:t>
      </w:r>
      <w:r w:rsidR="002E4906" w:rsidRPr="002E4906">
        <w:rPr>
          <w:rFonts w:ascii="Arial" w:eastAsia="Times New Roman" w:hAnsi="Arial" w:cs="Arial"/>
          <w:color w:val="000000"/>
        </w:rPr>
        <w:t xml:space="preserve"> If a </w:t>
      </w:r>
      <w:hyperlink r:id="rId7" w:anchor="webpagedef" w:history="1">
        <w:r w:rsidR="002E4906" w:rsidRPr="002E4906">
          <w:rPr>
            <w:rFonts w:ascii="Arial" w:eastAsia="Times New Roman" w:hAnsi="Arial" w:cs="Arial"/>
            <w:color w:val="000000"/>
            <w:u w:val="single"/>
            <w:shd w:val="clear" w:color="auto" w:fill="FFFFFF"/>
          </w:rPr>
          <w:t>Web page</w:t>
        </w:r>
      </w:hyperlink>
      <w:r w:rsidR="002E4906" w:rsidRPr="002E4906">
        <w:rPr>
          <w:rFonts w:ascii="Arial" w:eastAsia="Times New Roman" w:hAnsi="Arial" w:cs="Arial"/>
          <w:color w:val="000000"/>
        </w:rPr>
        <w:t xml:space="preserve"> can be </w:t>
      </w:r>
      <w:hyperlink r:id="rId8" w:anchor="nav-seqdef" w:history="1">
        <w:r w:rsidR="002E4906" w:rsidRPr="002E4906">
          <w:rPr>
            <w:rFonts w:ascii="Arial" w:eastAsia="Times New Roman" w:hAnsi="Arial" w:cs="Arial"/>
            <w:color w:val="000000"/>
            <w:u w:val="single"/>
            <w:shd w:val="clear" w:color="auto" w:fill="FFFFFF"/>
          </w:rPr>
          <w:t>navigated sequentially</w:t>
        </w:r>
      </w:hyperlink>
      <w:r w:rsidR="002E4906" w:rsidRPr="002E4906">
        <w:rPr>
          <w:rFonts w:ascii="Arial" w:eastAsia="Times New Roman" w:hAnsi="Arial" w:cs="Arial"/>
          <w:color w:val="000000"/>
        </w:rPr>
        <w:t xml:space="preserve"> and the navigation sequences affect meaning or operation, focusable components receive focus in an order that preserves meaning and operability. (Level A) </w:t>
      </w:r>
    </w:p>
    <w:p w:rsidR="002E4906" w:rsidRPr="002E4906" w:rsidRDefault="002E4906" w:rsidP="002E4906">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2E4906">
        <w:rPr>
          <w:rFonts w:ascii="inherit" w:eastAsia="Times New Roman" w:hAnsi="inherit" w:cs="Arial"/>
          <w:color w:val="000000"/>
          <w:sz w:val="29"/>
          <w:szCs w:val="29"/>
        </w:rPr>
        <w:t xml:space="preserve">Intent of this Success Criterion </w:t>
      </w:r>
    </w:p>
    <w:p w:rsidR="002E4906" w:rsidRPr="002E4906" w:rsidRDefault="002E4906" w:rsidP="002E4906">
      <w:pPr>
        <w:spacing w:before="240" w:after="240" w:line="240" w:lineRule="auto"/>
        <w:rPr>
          <w:rFonts w:ascii="Arial" w:eastAsia="Times New Roman" w:hAnsi="Arial" w:cs="Arial"/>
          <w:color w:val="000000"/>
          <w:sz w:val="24"/>
          <w:szCs w:val="24"/>
        </w:rPr>
      </w:pPr>
      <w:r w:rsidRPr="002E4906">
        <w:rPr>
          <w:rFonts w:ascii="Arial" w:eastAsia="Times New Roman" w:hAnsi="Arial" w:cs="Arial"/>
          <w:color w:val="000000"/>
          <w:sz w:val="24"/>
          <w:szCs w:val="24"/>
        </w:rPr>
        <w:t>The intent of this Success Criterion is to ensure that when users navigate sequentially through content, they encounter information in an order that is consistent with the meaning of the content and can be operated from the keyboard. This reduces confusion by letting users form a consistent mental model of the content. There may be different orders that reflect logical relationships in the content. For example, moving through components in a table one row at a time or one column at a time both reflect the logical relationships in the content. Either order may satisfy this Success Criterion.</w:t>
      </w:r>
    </w:p>
    <w:p w:rsidR="002E4906" w:rsidRPr="002E4906" w:rsidRDefault="002E4906" w:rsidP="002E4906">
      <w:pPr>
        <w:spacing w:before="240" w:after="240" w:line="240" w:lineRule="auto"/>
        <w:rPr>
          <w:rFonts w:ascii="Arial" w:eastAsia="Times New Roman" w:hAnsi="Arial" w:cs="Arial"/>
          <w:color w:val="000000"/>
          <w:sz w:val="24"/>
          <w:szCs w:val="24"/>
        </w:rPr>
      </w:pPr>
      <w:r w:rsidRPr="002E4906">
        <w:rPr>
          <w:rFonts w:ascii="Arial" w:eastAsia="Times New Roman" w:hAnsi="Arial" w:cs="Arial"/>
          <w:color w:val="000000"/>
          <w:sz w:val="24"/>
          <w:szCs w:val="24"/>
        </w:rPr>
        <w:t xml:space="preserve">The way that sequential navigation order is determined in Web content is defined by the technology of the content. For example, simple HTML defines sequential navigation via the notion of tabbing order. Dynamic HTML may modify the navigation sequence using scripting along with the addition of a </w:t>
      </w:r>
      <w:proofErr w:type="spellStart"/>
      <w:r w:rsidRPr="002E4906">
        <w:rPr>
          <w:rFonts w:ascii="Arial" w:eastAsia="Times New Roman" w:hAnsi="Arial" w:cs="Arial"/>
          <w:color w:val="000000"/>
          <w:sz w:val="24"/>
          <w:szCs w:val="24"/>
        </w:rPr>
        <w:t>tabindex</w:t>
      </w:r>
      <w:proofErr w:type="spellEnd"/>
      <w:r w:rsidRPr="002E4906">
        <w:rPr>
          <w:rFonts w:ascii="Arial" w:eastAsia="Times New Roman" w:hAnsi="Arial" w:cs="Arial"/>
          <w:color w:val="000000"/>
          <w:sz w:val="24"/>
          <w:szCs w:val="24"/>
        </w:rPr>
        <w:t xml:space="preserve"> attribute to allow focus to additional elements. If no scripting or </w:t>
      </w:r>
      <w:proofErr w:type="spellStart"/>
      <w:r w:rsidRPr="002E4906">
        <w:rPr>
          <w:rFonts w:ascii="Arial" w:eastAsia="Times New Roman" w:hAnsi="Arial" w:cs="Arial"/>
          <w:color w:val="000000"/>
          <w:sz w:val="24"/>
          <w:szCs w:val="24"/>
        </w:rPr>
        <w:t>tabindex</w:t>
      </w:r>
      <w:proofErr w:type="spellEnd"/>
      <w:r w:rsidRPr="002E4906">
        <w:rPr>
          <w:rFonts w:ascii="Arial" w:eastAsia="Times New Roman" w:hAnsi="Arial" w:cs="Arial"/>
          <w:color w:val="000000"/>
          <w:sz w:val="24"/>
          <w:szCs w:val="24"/>
        </w:rPr>
        <w:t xml:space="preserve"> attributes are used, the navigation order is the order that components appear in the content stream. (See HTML 4.01 Specification, section 17.11, "Giving focus to an element").</w:t>
      </w:r>
    </w:p>
    <w:p w:rsidR="002E4906" w:rsidRPr="002E4906" w:rsidRDefault="002E4906" w:rsidP="002E4906">
      <w:pPr>
        <w:spacing w:before="240" w:after="240" w:line="240" w:lineRule="auto"/>
        <w:rPr>
          <w:rFonts w:ascii="Arial" w:eastAsia="Times New Roman" w:hAnsi="Arial" w:cs="Arial"/>
          <w:color w:val="000000"/>
          <w:sz w:val="24"/>
          <w:szCs w:val="24"/>
        </w:rPr>
      </w:pPr>
      <w:r w:rsidRPr="002E4906">
        <w:rPr>
          <w:rFonts w:ascii="Arial" w:eastAsia="Times New Roman" w:hAnsi="Arial" w:cs="Arial"/>
          <w:color w:val="000000"/>
          <w:sz w:val="24"/>
          <w:szCs w:val="24"/>
        </w:rPr>
        <w:t>An example of keyboard navigation that is not the sequential navigation addressed by this Success Criterion is using arrow key navigation to traverse a tree component. The user can use the up and down arrow keys to move from tree node to tree node. Pressing the right arrow key may expand a node, then using the down arrow key, will move into the newly expanded nodes. This navigation sequence follows the expected sequence for a tree control - as additional items get expanded or collapsed, they are added or removed from the navigation sequence.</w:t>
      </w:r>
    </w:p>
    <w:p w:rsidR="002E4906" w:rsidRPr="002E4906" w:rsidRDefault="002E4906" w:rsidP="002E4906">
      <w:pPr>
        <w:spacing w:before="240" w:after="240" w:line="240" w:lineRule="auto"/>
        <w:rPr>
          <w:rFonts w:ascii="Arial" w:eastAsia="Times New Roman" w:hAnsi="Arial" w:cs="Arial"/>
          <w:color w:val="000000"/>
          <w:sz w:val="24"/>
          <w:szCs w:val="24"/>
        </w:rPr>
      </w:pPr>
      <w:r w:rsidRPr="002E4906">
        <w:rPr>
          <w:rFonts w:ascii="Arial" w:eastAsia="Times New Roman" w:hAnsi="Arial" w:cs="Arial"/>
          <w:color w:val="000000"/>
          <w:sz w:val="24"/>
          <w:szCs w:val="24"/>
        </w:rPr>
        <w:t>The focus order may not be identical to the programmatically determined reading order (see Success Criterion 1.3.2) as long as the user can still understand and operate the Web page. Since there may be several possible logical reading orders for the content, the focus order may match any of them. However, when the order of a particular presentation differs from the programmatically determined reading order, users of one of these presentations may find it difficult to understand or operate the Web page. Authors should carefully consider all these users as they design their Web pages.</w:t>
      </w:r>
    </w:p>
    <w:p w:rsidR="002E4906" w:rsidRPr="002E4906" w:rsidRDefault="002E4906" w:rsidP="002E4906">
      <w:pPr>
        <w:spacing w:before="240" w:after="240" w:line="240" w:lineRule="auto"/>
        <w:rPr>
          <w:rFonts w:ascii="Arial" w:eastAsia="Times New Roman" w:hAnsi="Arial" w:cs="Arial"/>
          <w:color w:val="000000"/>
          <w:sz w:val="24"/>
          <w:szCs w:val="24"/>
        </w:rPr>
      </w:pPr>
      <w:r w:rsidRPr="002E4906">
        <w:rPr>
          <w:rFonts w:ascii="Arial" w:eastAsia="Times New Roman" w:hAnsi="Arial" w:cs="Arial"/>
          <w:color w:val="000000"/>
          <w:sz w:val="24"/>
          <w:szCs w:val="24"/>
        </w:rPr>
        <w:t xml:space="preserve">For example, a screen reader user interacts with the programmatically determined reading order, while a sighted keyboard user interacts with the visual presentation of the Web page. Care should be taken so that the focus order makes sense to both of these sets of users and does not appear to either of them to jump around randomly. </w:t>
      </w:r>
      <w:bookmarkStart w:id="1" w:name="_GoBack"/>
      <w:bookmarkEnd w:id="1"/>
    </w:p>
    <w:sectPr w:rsidR="002E4906" w:rsidRPr="002E49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60335"/>
    <w:multiLevelType w:val="multilevel"/>
    <w:tmpl w:val="8A36A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D975C9"/>
    <w:multiLevelType w:val="multilevel"/>
    <w:tmpl w:val="EE364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C237C0"/>
    <w:multiLevelType w:val="multilevel"/>
    <w:tmpl w:val="1AF20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21227D"/>
    <w:multiLevelType w:val="multilevel"/>
    <w:tmpl w:val="87E86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E1280F"/>
    <w:multiLevelType w:val="multilevel"/>
    <w:tmpl w:val="EFE60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D34A1A"/>
    <w:multiLevelType w:val="multilevel"/>
    <w:tmpl w:val="1990E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DF007B"/>
    <w:multiLevelType w:val="multilevel"/>
    <w:tmpl w:val="37065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9544C6C"/>
    <w:multiLevelType w:val="multilevel"/>
    <w:tmpl w:val="11703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6"/>
  </w:num>
  <w:num w:numId="4">
    <w:abstractNumId w:val="1"/>
  </w:num>
  <w:num w:numId="5">
    <w:abstractNumId w:val="4"/>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906"/>
    <w:rsid w:val="00264C89"/>
    <w:rsid w:val="002E4906"/>
    <w:rsid w:val="00715639"/>
    <w:rsid w:val="00906F8C"/>
    <w:rsid w:val="00BA1711"/>
    <w:rsid w:val="00C075D2"/>
    <w:rsid w:val="00D84B2B"/>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64C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E4906"/>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2E4906"/>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2E4906"/>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E4906"/>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2E4906"/>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2E4906"/>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2E4906"/>
    <w:rPr>
      <w:color w:val="0000FF"/>
      <w:u w:val="single"/>
    </w:rPr>
  </w:style>
  <w:style w:type="character" w:styleId="Strong">
    <w:name w:val="Strong"/>
    <w:basedOn w:val="DefaultParagraphFont"/>
    <w:uiPriority w:val="22"/>
    <w:qFormat/>
    <w:rsid w:val="002E4906"/>
    <w:rPr>
      <w:b/>
      <w:bCs/>
    </w:rPr>
  </w:style>
  <w:style w:type="paragraph" w:styleId="NormalWeb">
    <w:name w:val="Normal (Web)"/>
    <w:basedOn w:val="Normal"/>
    <w:uiPriority w:val="99"/>
    <w:semiHidden/>
    <w:unhideWhenUsed/>
    <w:rsid w:val="002E4906"/>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2E4906"/>
  </w:style>
  <w:style w:type="paragraph" w:customStyle="1" w:styleId="sctxt1">
    <w:name w:val="sctxt1"/>
    <w:basedOn w:val="Normal"/>
    <w:rsid w:val="002E4906"/>
    <w:pPr>
      <w:spacing w:before="120" w:after="0" w:line="240" w:lineRule="auto"/>
      <w:ind w:left="120"/>
    </w:pPr>
    <w:rPr>
      <w:rFonts w:ascii="Times New Roman" w:eastAsia="Times New Roman" w:hAnsi="Times New Roman" w:cs="Times New Roman"/>
      <w:color w:val="000000"/>
    </w:rPr>
  </w:style>
  <w:style w:type="paragraph" w:customStyle="1" w:styleId="prefix2">
    <w:name w:val="prefix2"/>
    <w:basedOn w:val="Normal"/>
    <w:rsid w:val="002E4906"/>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2E4906"/>
    <w:rPr>
      <w:i/>
      <w:iCs/>
    </w:rPr>
  </w:style>
  <w:style w:type="character" w:customStyle="1" w:styleId="Heading1Char">
    <w:name w:val="Heading 1 Char"/>
    <w:basedOn w:val="DefaultParagraphFont"/>
    <w:link w:val="Heading1"/>
    <w:uiPriority w:val="9"/>
    <w:rsid w:val="00264C89"/>
    <w:rPr>
      <w:rFonts w:asciiTheme="majorHAnsi" w:eastAsiaTheme="majorEastAsia" w:hAnsiTheme="majorHAnsi" w:cstheme="majorBidi"/>
      <w:color w:val="2E74B5" w:themeColor="accent1" w:themeShade="BF"/>
      <w:sz w:val="32"/>
      <w:szCs w:val="32"/>
    </w:rPr>
  </w:style>
  <w:style w:type="paragraph" w:customStyle="1" w:styleId="prefix">
    <w:name w:val="prefix"/>
    <w:basedOn w:val="Normal"/>
    <w:rsid w:val="00264C89"/>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264C89"/>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264C89"/>
    <w:rPr>
      <w:rFonts w:ascii="Courier New" w:eastAsia="Times New Roman" w:hAnsi="Courier New" w:cs="Courier New" w:hint="default"/>
      <w:caps w:val="0"/>
      <w:sz w:val="22"/>
      <w:szCs w:val="22"/>
    </w:rPr>
  </w:style>
  <w:style w:type="paragraph" w:styleId="HTMLPreformatted">
    <w:name w:val="HTML Preformatted"/>
    <w:basedOn w:val="Normal"/>
    <w:link w:val="HTMLPreformattedChar"/>
    <w:uiPriority w:val="99"/>
    <w:semiHidden/>
    <w:unhideWhenUsed/>
    <w:rsid w:val="00264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264C89"/>
    <w:rPr>
      <w:rFonts w:ascii="Consolas" w:eastAsia="Times New Roman" w:hAnsi="Consolas"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64C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E4906"/>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2E4906"/>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2E4906"/>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E4906"/>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2E4906"/>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2E4906"/>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2E4906"/>
    <w:rPr>
      <w:color w:val="0000FF"/>
      <w:u w:val="single"/>
    </w:rPr>
  </w:style>
  <w:style w:type="character" w:styleId="Strong">
    <w:name w:val="Strong"/>
    <w:basedOn w:val="DefaultParagraphFont"/>
    <w:uiPriority w:val="22"/>
    <w:qFormat/>
    <w:rsid w:val="002E4906"/>
    <w:rPr>
      <w:b/>
      <w:bCs/>
    </w:rPr>
  </w:style>
  <w:style w:type="paragraph" w:styleId="NormalWeb">
    <w:name w:val="Normal (Web)"/>
    <w:basedOn w:val="Normal"/>
    <w:uiPriority w:val="99"/>
    <w:semiHidden/>
    <w:unhideWhenUsed/>
    <w:rsid w:val="002E4906"/>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2E4906"/>
  </w:style>
  <w:style w:type="paragraph" w:customStyle="1" w:styleId="sctxt1">
    <w:name w:val="sctxt1"/>
    <w:basedOn w:val="Normal"/>
    <w:rsid w:val="002E4906"/>
    <w:pPr>
      <w:spacing w:before="120" w:after="0" w:line="240" w:lineRule="auto"/>
      <w:ind w:left="120"/>
    </w:pPr>
    <w:rPr>
      <w:rFonts w:ascii="Times New Roman" w:eastAsia="Times New Roman" w:hAnsi="Times New Roman" w:cs="Times New Roman"/>
      <w:color w:val="000000"/>
    </w:rPr>
  </w:style>
  <w:style w:type="paragraph" w:customStyle="1" w:styleId="prefix2">
    <w:name w:val="prefix2"/>
    <w:basedOn w:val="Normal"/>
    <w:rsid w:val="002E4906"/>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2E4906"/>
    <w:rPr>
      <w:i/>
      <w:iCs/>
    </w:rPr>
  </w:style>
  <w:style w:type="character" w:customStyle="1" w:styleId="Heading1Char">
    <w:name w:val="Heading 1 Char"/>
    <w:basedOn w:val="DefaultParagraphFont"/>
    <w:link w:val="Heading1"/>
    <w:uiPriority w:val="9"/>
    <w:rsid w:val="00264C89"/>
    <w:rPr>
      <w:rFonts w:asciiTheme="majorHAnsi" w:eastAsiaTheme="majorEastAsia" w:hAnsiTheme="majorHAnsi" w:cstheme="majorBidi"/>
      <w:color w:val="2E74B5" w:themeColor="accent1" w:themeShade="BF"/>
      <w:sz w:val="32"/>
      <w:szCs w:val="32"/>
    </w:rPr>
  </w:style>
  <w:style w:type="paragraph" w:customStyle="1" w:styleId="prefix">
    <w:name w:val="prefix"/>
    <w:basedOn w:val="Normal"/>
    <w:rsid w:val="00264C89"/>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264C89"/>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264C89"/>
    <w:rPr>
      <w:rFonts w:ascii="Courier New" w:eastAsia="Times New Roman" w:hAnsi="Courier New" w:cs="Courier New" w:hint="default"/>
      <w:caps w:val="0"/>
      <w:sz w:val="22"/>
      <w:szCs w:val="22"/>
    </w:rPr>
  </w:style>
  <w:style w:type="paragraph" w:styleId="HTMLPreformatted">
    <w:name w:val="HTML Preformatted"/>
    <w:basedOn w:val="Normal"/>
    <w:link w:val="HTMLPreformattedChar"/>
    <w:uiPriority w:val="99"/>
    <w:semiHidden/>
    <w:unhideWhenUsed/>
    <w:rsid w:val="00264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264C89"/>
    <w:rPr>
      <w:rFonts w:ascii="Consolas" w:eastAsia="Times New Roman" w:hAnsi="Consola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381286">
      <w:bodyDiv w:val="1"/>
      <w:marLeft w:val="0"/>
      <w:marRight w:val="0"/>
      <w:marTop w:val="0"/>
      <w:marBottom w:val="0"/>
      <w:divBdr>
        <w:top w:val="none" w:sz="0" w:space="0" w:color="auto"/>
        <w:left w:val="none" w:sz="0" w:space="0" w:color="auto"/>
        <w:bottom w:val="none" w:sz="0" w:space="0" w:color="auto"/>
        <w:right w:val="none" w:sz="0" w:space="0" w:color="auto"/>
      </w:divBdr>
      <w:divsChild>
        <w:div w:id="608053845">
          <w:marLeft w:val="0"/>
          <w:marRight w:val="0"/>
          <w:marTop w:val="0"/>
          <w:marBottom w:val="0"/>
          <w:divBdr>
            <w:top w:val="none" w:sz="0" w:space="0" w:color="auto"/>
            <w:left w:val="none" w:sz="0" w:space="0" w:color="auto"/>
            <w:bottom w:val="none" w:sz="0" w:space="0" w:color="auto"/>
            <w:right w:val="none" w:sz="0" w:space="0" w:color="auto"/>
          </w:divBdr>
        </w:div>
        <w:div w:id="393237899">
          <w:marLeft w:val="0"/>
          <w:marRight w:val="0"/>
          <w:marTop w:val="0"/>
          <w:marBottom w:val="0"/>
          <w:divBdr>
            <w:top w:val="none" w:sz="0" w:space="0" w:color="auto"/>
            <w:left w:val="none" w:sz="0" w:space="0" w:color="auto"/>
            <w:bottom w:val="none" w:sz="0" w:space="0" w:color="auto"/>
            <w:right w:val="none" w:sz="0" w:space="0" w:color="auto"/>
          </w:divBdr>
          <w:divsChild>
            <w:div w:id="318264820">
              <w:marLeft w:val="0"/>
              <w:marRight w:val="0"/>
              <w:marTop w:val="0"/>
              <w:marBottom w:val="0"/>
              <w:divBdr>
                <w:top w:val="none" w:sz="0" w:space="0" w:color="auto"/>
                <w:left w:val="none" w:sz="0" w:space="0" w:color="auto"/>
                <w:bottom w:val="none" w:sz="0" w:space="0" w:color="auto"/>
                <w:right w:val="none" w:sz="0" w:space="0" w:color="auto"/>
              </w:divBdr>
            </w:div>
          </w:divsChild>
        </w:div>
        <w:div w:id="1163357367">
          <w:marLeft w:val="0"/>
          <w:marRight w:val="0"/>
          <w:marTop w:val="0"/>
          <w:marBottom w:val="0"/>
          <w:divBdr>
            <w:top w:val="none" w:sz="0" w:space="0" w:color="auto"/>
            <w:left w:val="none" w:sz="0" w:space="0" w:color="auto"/>
            <w:bottom w:val="none" w:sz="0" w:space="0" w:color="auto"/>
            <w:right w:val="none" w:sz="0" w:space="0" w:color="auto"/>
          </w:divBdr>
        </w:div>
        <w:div w:id="1862819550">
          <w:marLeft w:val="240"/>
          <w:marRight w:val="0"/>
          <w:marTop w:val="0"/>
          <w:marBottom w:val="120"/>
          <w:divBdr>
            <w:top w:val="none" w:sz="0" w:space="0" w:color="auto"/>
            <w:left w:val="single" w:sz="48" w:space="6" w:color="E0CB52"/>
            <w:bottom w:val="none" w:sz="0" w:space="0" w:color="auto"/>
            <w:right w:val="none" w:sz="0" w:space="0" w:color="auto"/>
          </w:divBdr>
          <w:divsChild>
            <w:div w:id="1465929780">
              <w:marLeft w:val="0"/>
              <w:marRight w:val="0"/>
              <w:marTop w:val="0"/>
              <w:marBottom w:val="0"/>
              <w:divBdr>
                <w:top w:val="none" w:sz="0" w:space="0" w:color="auto"/>
                <w:left w:val="none" w:sz="0" w:space="0" w:color="auto"/>
                <w:bottom w:val="none" w:sz="0" w:space="0" w:color="auto"/>
                <w:right w:val="none" w:sz="0" w:space="0" w:color="auto"/>
              </w:divBdr>
            </w:div>
          </w:divsChild>
        </w:div>
        <w:div w:id="798039200">
          <w:marLeft w:val="240"/>
          <w:marRight w:val="0"/>
          <w:marTop w:val="0"/>
          <w:marBottom w:val="120"/>
          <w:divBdr>
            <w:top w:val="none" w:sz="0" w:space="0" w:color="auto"/>
            <w:left w:val="single" w:sz="48" w:space="6" w:color="E0CB52"/>
            <w:bottom w:val="none" w:sz="0" w:space="0" w:color="auto"/>
            <w:right w:val="none" w:sz="0" w:space="0" w:color="auto"/>
          </w:divBdr>
          <w:divsChild>
            <w:div w:id="8804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411974">
      <w:bodyDiv w:val="1"/>
      <w:marLeft w:val="0"/>
      <w:marRight w:val="0"/>
      <w:marTop w:val="0"/>
      <w:marBottom w:val="0"/>
      <w:divBdr>
        <w:top w:val="none" w:sz="0" w:space="0" w:color="auto"/>
        <w:left w:val="none" w:sz="0" w:space="0" w:color="auto"/>
        <w:bottom w:val="none" w:sz="0" w:space="0" w:color="auto"/>
        <w:right w:val="none" w:sz="0" w:space="0" w:color="auto"/>
      </w:divBdr>
      <w:divsChild>
        <w:div w:id="1980376426">
          <w:marLeft w:val="0"/>
          <w:marRight w:val="0"/>
          <w:marTop w:val="0"/>
          <w:marBottom w:val="0"/>
          <w:divBdr>
            <w:top w:val="none" w:sz="0" w:space="0" w:color="auto"/>
            <w:left w:val="none" w:sz="0" w:space="0" w:color="auto"/>
            <w:bottom w:val="none" w:sz="0" w:space="0" w:color="auto"/>
            <w:right w:val="none" w:sz="0" w:space="0" w:color="auto"/>
          </w:divBdr>
        </w:div>
        <w:div w:id="2137985187">
          <w:marLeft w:val="0"/>
          <w:marRight w:val="0"/>
          <w:marTop w:val="0"/>
          <w:marBottom w:val="0"/>
          <w:divBdr>
            <w:top w:val="none" w:sz="0" w:space="0" w:color="auto"/>
            <w:left w:val="none" w:sz="0" w:space="0" w:color="auto"/>
            <w:bottom w:val="none" w:sz="0" w:space="0" w:color="auto"/>
            <w:right w:val="none" w:sz="0" w:space="0" w:color="auto"/>
          </w:divBdr>
          <w:divsChild>
            <w:div w:id="1932619730">
              <w:marLeft w:val="0"/>
              <w:marRight w:val="0"/>
              <w:marTop w:val="0"/>
              <w:marBottom w:val="0"/>
              <w:divBdr>
                <w:top w:val="none" w:sz="0" w:space="0" w:color="auto"/>
                <w:left w:val="none" w:sz="0" w:space="0" w:color="auto"/>
                <w:bottom w:val="none" w:sz="0" w:space="0" w:color="auto"/>
                <w:right w:val="none" w:sz="0" w:space="0" w:color="auto"/>
              </w:divBdr>
            </w:div>
          </w:divsChild>
        </w:div>
        <w:div w:id="204873453">
          <w:marLeft w:val="0"/>
          <w:marRight w:val="0"/>
          <w:marTop w:val="0"/>
          <w:marBottom w:val="0"/>
          <w:divBdr>
            <w:top w:val="none" w:sz="0" w:space="0" w:color="auto"/>
            <w:left w:val="none" w:sz="0" w:space="0" w:color="auto"/>
            <w:bottom w:val="none" w:sz="0" w:space="0" w:color="auto"/>
            <w:right w:val="none" w:sz="0" w:space="0" w:color="auto"/>
          </w:divBdr>
        </w:div>
        <w:div w:id="2108843977">
          <w:marLeft w:val="240"/>
          <w:marRight w:val="0"/>
          <w:marTop w:val="0"/>
          <w:marBottom w:val="120"/>
          <w:divBdr>
            <w:top w:val="none" w:sz="0" w:space="0" w:color="auto"/>
            <w:left w:val="single" w:sz="48" w:space="6" w:color="E0CB52"/>
            <w:bottom w:val="none" w:sz="0" w:space="0" w:color="auto"/>
            <w:right w:val="none" w:sz="0" w:space="0" w:color="auto"/>
          </w:divBdr>
          <w:divsChild>
            <w:div w:id="18613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68035">
      <w:bodyDiv w:val="1"/>
      <w:marLeft w:val="0"/>
      <w:marRight w:val="0"/>
      <w:marTop w:val="0"/>
      <w:marBottom w:val="0"/>
      <w:divBdr>
        <w:top w:val="none" w:sz="0" w:space="0" w:color="auto"/>
        <w:left w:val="none" w:sz="0" w:space="0" w:color="auto"/>
        <w:bottom w:val="none" w:sz="0" w:space="0" w:color="auto"/>
        <w:right w:val="none" w:sz="0" w:space="0" w:color="auto"/>
      </w:divBdr>
      <w:divsChild>
        <w:div w:id="1797481338">
          <w:marLeft w:val="0"/>
          <w:marRight w:val="0"/>
          <w:marTop w:val="0"/>
          <w:marBottom w:val="0"/>
          <w:divBdr>
            <w:top w:val="none" w:sz="0" w:space="0" w:color="auto"/>
            <w:left w:val="none" w:sz="0" w:space="0" w:color="auto"/>
            <w:bottom w:val="none" w:sz="0" w:space="0" w:color="auto"/>
            <w:right w:val="none" w:sz="0" w:space="0" w:color="auto"/>
          </w:divBdr>
        </w:div>
        <w:div w:id="936326123">
          <w:marLeft w:val="0"/>
          <w:marRight w:val="0"/>
          <w:marTop w:val="0"/>
          <w:marBottom w:val="0"/>
          <w:divBdr>
            <w:top w:val="none" w:sz="0" w:space="0" w:color="auto"/>
            <w:left w:val="none" w:sz="0" w:space="0" w:color="auto"/>
            <w:bottom w:val="none" w:sz="0" w:space="0" w:color="auto"/>
            <w:right w:val="none" w:sz="0" w:space="0" w:color="auto"/>
          </w:divBdr>
          <w:divsChild>
            <w:div w:id="162669632">
              <w:marLeft w:val="0"/>
              <w:marRight w:val="0"/>
              <w:marTop w:val="0"/>
              <w:marBottom w:val="0"/>
              <w:divBdr>
                <w:top w:val="none" w:sz="0" w:space="0" w:color="auto"/>
                <w:left w:val="none" w:sz="0" w:space="0" w:color="auto"/>
                <w:bottom w:val="none" w:sz="0" w:space="0" w:color="auto"/>
                <w:right w:val="none" w:sz="0" w:space="0" w:color="auto"/>
              </w:divBdr>
            </w:div>
          </w:divsChild>
        </w:div>
        <w:div w:id="364797623">
          <w:marLeft w:val="0"/>
          <w:marRight w:val="0"/>
          <w:marTop w:val="0"/>
          <w:marBottom w:val="0"/>
          <w:divBdr>
            <w:top w:val="none" w:sz="0" w:space="0" w:color="auto"/>
            <w:left w:val="none" w:sz="0" w:space="0" w:color="auto"/>
            <w:bottom w:val="none" w:sz="0" w:space="0" w:color="auto"/>
            <w:right w:val="none" w:sz="0" w:space="0" w:color="auto"/>
          </w:divBdr>
        </w:div>
        <w:div w:id="934636460">
          <w:marLeft w:val="0"/>
          <w:marRight w:val="0"/>
          <w:marTop w:val="0"/>
          <w:marBottom w:val="0"/>
          <w:divBdr>
            <w:top w:val="none" w:sz="0" w:space="0" w:color="auto"/>
            <w:left w:val="none" w:sz="0" w:space="0" w:color="auto"/>
            <w:bottom w:val="none" w:sz="0" w:space="0" w:color="auto"/>
            <w:right w:val="none" w:sz="0" w:space="0" w:color="auto"/>
          </w:divBdr>
          <w:divsChild>
            <w:div w:id="1202205394">
              <w:marLeft w:val="0"/>
              <w:marRight w:val="0"/>
              <w:marTop w:val="0"/>
              <w:marBottom w:val="0"/>
              <w:divBdr>
                <w:top w:val="none" w:sz="0" w:space="0" w:color="auto"/>
                <w:left w:val="none" w:sz="0" w:space="0" w:color="auto"/>
                <w:bottom w:val="none" w:sz="0" w:space="0" w:color="auto"/>
                <w:right w:val="none" w:sz="0" w:space="0" w:color="auto"/>
              </w:divBdr>
            </w:div>
          </w:divsChild>
        </w:div>
        <w:div w:id="1326322431">
          <w:marLeft w:val="240"/>
          <w:marRight w:val="0"/>
          <w:marTop w:val="0"/>
          <w:marBottom w:val="120"/>
          <w:divBdr>
            <w:top w:val="none" w:sz="0" w:space="0" w:color="auto"/>
            <w:left w:val="single" w:sz="48" w:space="6" w:color="E0CB52"/>
            <w:bottom w:val="none" w:sz="0" w:space="0" w:color="auto"/>
            <w:right w:val="none" w:sz="0" w:space="0" w:color="auto"/>
          </w:divBdr>
          <w:divsChild>
            <w:div w:id="804352837">
              <w:marLeft w:val="0"/>
              <w:marRight w:val="0"/>
              <w:marTop w:val="0"/>
              <w:marBottom w:val="0"/>
              <w:divBdr>
                <w:top w:val="none" w:sz="0" w:space="0" w:color="auto"/>
                <w:left w:val="none" w:sz="0" w:space="0" w:color="auto"/>
                <w:bottom w:val="none" w:sz="0" w:space="0" w:color="auto"/>
                <w:right w:val="none" w:sz="0" w:space="0" w:color="auto"/>
              </w:divBdr>
              <w:divsChild>
                <w:div w:id="1050230171">
                  <w:marLeft w:val="240"/>
                  <w:marRight w:val="0"/>
                  <w:marTop w:val="0"/>
                  <w:marBottom w:val="240"/>
                  <w:divBdr>
                    <w:top w:val="single" w:sz="6" w:space="0" w:color="000066"/>
                    <w:left w:val="single" w:sz="36" w:space="0" w:color="000066"/>
                    <w:bottom w:val="single" w:sz="6" w:space="0" w:color="000066"/>
                    <w:right w:val="single" w:sz="6" w:space="0" w:color="000066"/>
                  </w:divBdr>
                </w:div>
                <w:div w:id="113256298">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sChild>
    </w:div>
    <w:div w:id="1609772612">
      <w:bodyDiv w:val="1"/>
      <w:marLeft w:val="0"/>
      <w:marRight w:val="0"/>
      <w:marTop w:val="0"/>
      <w:marBottom w:val="0"/>
      <w:divBdr>
        <w:top w:val="none" w:sz="0" w:space="0" w:color="auto"/>
        <w:left w:val="none" w:sz="0" w:space="0" w:color="auto"/>
        <w:bottom w:val="none" w:sz="0" w:space="0" w:color="auto"/>
        <w:right w:val="none" w:sz="0" w:space="0" w:color="auto"/>
      </w:divBdr>
      <w:divsChild>
        <w:div w:id="1505895224">
          <w:marLeft w:val="0"/>
          <w:marRight w:val="0"/>
          <w:marTop w:val="0"/>
          <w:marBottom w:val="0"/>
          <w:divBdr>
            <w:top w:val="none" w:sz="0" w:space="0" w:color="auto"/>
            <w:left w:val="none" w:sz="0" w:space="0" w:color="auto"/>
            <w:bottom w:val="none" w:sz="0" w:space="0" w:color="auto"/>
            <w:right w:val="none" w:sz="0" w:space="0" w:color="auto"/>
          </w:divBdr>
        </w:div>
        <w:div w:id="910388993">
          <w:marLeft w:val="0"/>
          <w:marRight w:val="0"/>
          <w:marTop w:val="0"/>
          <w:marBottom w:val="0"/>
          <w:divBdr>
            <w:top w:val="none" w:sz="0" w:space="0" w:color="auto"/>
            <w:left w:val="none" w:sz="0" w:space="0" w:color="auto"/>
            <w:bottom w:val="none" w:sz="0" w:space="0" w:color="auto"/>
            <w:right w:val="none" w:sz="0" w:space="0" w:color="auto"/>
          </w:divBdr>
          <w:divsChild>
            <w:div w:id="652100611">
              <w:marLeft w:val="0"/>
              <w:marRight w:val="0"/>
              <w:marTop w:val="0"/>
              <w:marBottom w:val="0"/>
              <w:divBdr>
                <w:top w:val="none" w:sz="0" w:space="0" w:color="auto"/>
                <w:left w:val="none" w:sz="0" w:space="0" w:color="auto"/>
                <w:bottom w:val="none" w:sz="0" w:space="0" w:color="auto"/>
                <w:right w:val="none" w:sz="0" w:space="0" w:color="auto"/>
              </w:divBdr>
            </w:div>
          </w:divsChild>
        </w:div>
        <w:div w:id="1157721652">
          <w:marLeft w:val="0"/>
          <w:marRight w:val="0"/>
          <w:marTop w:val="0"/>
          <w:marBottom w:val="0"/>
          <w:divBdr>
            <w:top w:val="none" w:sz="0" w:space="0" w:color="auto"/>
            <w:left w:val="none" w:sz="0" w:space="0" w:color="auto"/>
            <w:bottom w:val="none" w:sz="0" w:space="0" w:color="auto"/>
            <w:right w:val="none" w:sz="0" w:space="0" w:color="auto"/>
          </w:divBdr>
          <w:divsChild>
            <w:div w:id="2103062640">
              <w:marLeft w:val="240"/>
              <w:marRight w:val="0"/>
              <w:marTop w:val="0"/>
              <w:marBottom w:val="120"/>
              <w:divBdr>
                <w:top w:val="none" w:sz="0" w:space="0" w:color="auto"/>
                <w:left w:val="single" w:sz="48" w:space="6" w:color="52E052"/>
                <w:bottom w:val="none" w:sz="0" w:space="0" w:color="auto"/>
                <w:right w:val="none" w:sz="0" w:space="0" w:color="auto"/>
              </w:divBdr>
            </w:div>
          </w:divsChild>
        </w:div>
        <w:div w:id="1607499226">
          <w:marLeft w:val="240"/>
          <w:marRight w:val="0"/>
          <w:marTop w:val="0"/>
          <w:marBottom w:val="120"/>
          <w:divBdr>
            <w:top w:val="none" w:sz="0" w:space="0" w:color="auto"/>
            <w:left w:val="single" w:sz="48" w:space="6" w:color="E0CB52"/>
            <w:bottom w:val="none" w:sz="0" w:space="0" w:color="auto"/>
            <w:right w:val="none" w:sz="0" w:space="0" w:color="auto"/>
          </w:divBdr>
          <w:divsChild>
            <w:div w:id="2068214164">
              <w:marLeft w:val="0"/>
              <w:marRight w:val="0"/>
              <w:marTop w:val="0"/>
              <w:marBottom w:val="0"/>
              <w:divBdr>
                <w:top w:val="none" w:sz="0" w:space="0" w:color="auto"/>
                <w:left w:val="none" w:sz="0" w:space="0" w:color="auto"/>
                <w:bottom w:val="none" w:sz="0" w:space="0" w:color="auto"/>
                <w:right w:val="none" w:sz="0" w:space="0" w:color="auto"/>
              </w:divBdr>
            </w:div>
          </w:divsChild>
        </w:div>
        <w:div w:id="1165823053">
          <w:marLeft w:val="240"/>
          <w:marRight w:val="0"/>
          <w:marTop w:val="0"/>
          <w:marBottom w:val="120"/>
          <w:divBdr>
            <w:top w:val="none" w:sz="0" w:space="0" w:color="auto"/>
            <w:left w:val="single" w:sz="48" w:space="6" w:color="E0CB52"/>
            <w:bottom w:val="none" w:sz="0" w:space="0" w:color="auto"/>
            <w:right w:val="none" w:sz="0" w:space="0" w:color="auto"/>
          </w:divBdr>
          <w:divsChild>
            <w:div w:id="91547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47960">
      <w:bodyDiv w:val="1"/>
      <w:marLeft w:val="0"/>
      <w:marRight w:val="0"/>
      <w:marTop w:val="0"/>
      <w:marBottom w:val="0"/>
      <w:divBdr>
        <w:top w:val="none" w:sz="0" w:space="0" w:color="auto"/>
        <w:left w:val="none" w:sz="0" w:space="0" w:color="auto"/>
        <w:bottom w:val="none" w:sz="0" w:space="0" w:color="auto"/>
        <w:right w:val="none" w:sz="0" w:space="0" w:color="auto"/>
      </w:divBdr>
      <w:divsChild>
        <w:div w:id="1151676215">
          <w:marLeft w:val="0"/>
          <w:marRight w:val="0"/>
          <w:marTop w:val="0"/>
          <w:marBottom w:val="0"/>
          <w:divBdr>
            <w:top w:val="none" w:sz="0" w:space="0" w:color="auto"/>
            <w:left w:val="none" w:sz="0" w:space="0" w:color="auto"/>
            <w:bottom w:val="none" w:sz="0" w:space="0" w:color="auto"/>
            <w:right w:val="none" w:sz="0" w:space="0" w:color="auto"/>
          </w:divBdr>
          <w:divsChild>
            <w:div w:id="854878961">
              <w:marLeft w:val="0"/>
              <w:marRight w:val="0"/>
              <w:marTop w:val="0"/>
              <w:marBottom w:val="0"/>
              <w:divBdr>
                <w:top w:val="none" w:sz="0" w:space="0" w:color="auto"/>
                <w:left w:val="none" w:sz="0" w:space="0" w:color="auto"/>
                <w:bottom w:val="none" w:sz="0" w:space="0" w:color="auto"/>
                <w:right w:val="none" w:sz="0" w:space="0" w:color="auto"/>
              </w:divBdr>
              <w:divsChild>
                <w:div w:id="856164913">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408308566">
                      <w:marLeft w:val="0"/>
                      <w:marRight w:val="0"/>
                      <w:marTop w:val="0"/>
                      <w:marBottom w:val="0"/>
                      <w:divBdr>
                        <w:top w:val="none" w:sz="0" w:space="0" w:color="auto"/>
                        <w:left w:val="none" w:sz="0" w:space="0" w:color="auto"/>
                        <w:bottom w:val="none" w:sz="0" w:space="0" w:color="auto"/>
                        <w:right w:val="none" w:sz="0" w:space="0" w:color="auto"/>
                      </w:divBdr>
                    </w:div>
                  </w:divsChild>
                </w:div>
                <w:div w:id="1914582129">
                  <w:marLeft w:val="0"/>
                  <w:marRight w:val="0"/>
                  <w:marTop w:val="0"/>
                  <w:marBottom w:val="0"/>
                  <w:divBdr>
                    <w:top w:val="none" w:sz="0" w:space="0" w:color="auto"/>
                    <w:left w:val="none" w:sz="0" w:space="0" w:color="auto"/>
                    <w:bottom w:val="none" w:sz="0" w:space="0" w:color="auto"/>
                    <w:right w:val="none" w:sz="0" w:space="0" w:color="auto"/>
                  </w:divBdr>
                  <w:divsChild>
                    <w:div w:id="1096973223">
                      <w:marLeft w:val="0"/>
                      <w:marRight w:val="0"/>
                      <w:marTop w:val="0"/>
                      <w:marBottom w:val="0"/>
                      <w:divBdr>
                        <w:top w:val="none" w:sz="0" w:space="0" w:color="auto"/>
                        <w:left w:val="none" w:sz="0" w:space="0" w:color="auto"/>
                        <w:bottom w:val="none" w:sz="0" w:space="0" w:color="auto"/>
                        <w:right w:val="none" w:sz="0" w:space="0" w:color="auto"/>
                      </w:divBdr>
                    </w:div>
                  </w:divsChild>
                </w:div>
                <w:div w:id="33193604">
                  <w:marLeft w:val="0"/>
                  <w:marRight w:val="0"/>
                  <w:marTop w:val="0"/>
                  <w:marBottom w:val="0"/>
                  <w:divBdr>
                    <w:top w:val="none" w:sz="0" w:space="0" w:color="auto"/>
                    <w:left w:val="none" w:sz="0" w:space="0" w:color="auto"/>
                    <w:bottom w:val="none" w:sz="0" w:space="0" w:color="auto"/>
                    <w:right w:val="none" w:sz="0" w:space="0" w:color="auto"/>
                  </w:divBdr>
                  <w:divsChild>
                    <w:div w:id="1441801809">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3</cp:revision>
  <dcterms:created xsi:type="dcterms:W3CDTF">2017-07-15T08:13:00Z</dcterms:created>
  <dcterms:modified xsi:type="dcterms:W3CDTF">2017-12-10T12:18:00Z</dcterms:modified>
</cp:coreProperties>
</file>